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val="0"/>
          <w:bCs w:val="0"/>
          <w:sz w:val="28"/>
          <w:szCs w:val="28"/>
          <w:lang w:val="en-US" w:eastAsia="zh-CN"/>
        </w:rPr>
      </w:pPr>
      <w:bookmarkStart w:id="0" w:name="_GoBack"/>
      <w:r>
        <w:rPr>
          <w:rFonts w:hint="eastAsia"/>
          <w:b/>
          <w:bCs/>
          <w:sz w:val="32"/>
          <w:szCs w:val="32"/>
          <w:lang w:val="en-US" w:eastAsia="zh-CN"/>
        </w:rPr>
        <w:t>开题操作说明</w:t>
      </w:r>
    </w:p>
    <w:bookmarkEnd w:id="0"/>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rPr>
      </w:pPr>
      <w:r>
        <w:rPr>
          <w:rFonts w:hint="eastAsia"/>
          <w:b w:val="0"/>
          <w:bCs w:val="0"/>
          <w:sz w:val="28"/>
          <w:szCs w:val="28"/>
        </w:rPr>
        <w:t>1. 研究生登录新研究生管理信息系统（学生端）</w:t>
      </w:r>
      <w:r>
        <w:rPr>
          <w:rFonts w:hint="eastAsia"/>
          <w:b w:val="0"/>
          <w:bCs w:val="0"/>
          <w:color w:val="203864" w:themeColor="accent5" w:themeShade="80"/>
          <w:sz w:val="28"/>
          <w:szCs w:val="28"/>
        </w:rPr>
        <w:fldChar w:fldCharType="begin"/>
      </w:r>
      <w:r>
        <w:rPr>
          <w:rFonts w:hint="eastAsia"/>
          <w:b w:val="0"/>
          <w:bCs w:val="0"/>
          <w:color w:val="203864" w:themeColor="accent5" w:themeShade="80"/>
          <w:sz w:val="28"/>
          <w:szCs w:val="28"/>
        </w:rPr>
        <w:instrText xml:space="preserve"> HYPERLINK "http://202.204.74.224:8089/gmis/home/stulogin" </w:instrText>
      </w:r>
      <w:r>
        <w:rPr>
          <w:rFonts w:hint="eastAsia"/>
          <w:b w:val="0"/>
          <w:bCs w:val="0"/>
          <w:color w:val="203864" w:themeColor="accent5" w:themeShade="80"/>
          <w:sz w:val="28"/>
          <w:szCs w:val="28"/>
        </w:rPr>
        <w:fldChar w:fldCharType="separate"/>
      </w:r>
      <w:r>
        <w:rPr>
          <w:rFonts w:hint="eastAsia"/>
          <w:b w:val="0"/>
          <w:bCs w:val="0"/>
          <w:color w:val="203864" w:themeColor="accent5" w:themeShade="80"/>
          <w:sz w:val="28"/>
          <w:szCs w:val="28"/>
        </w:rPr>
        <w:t>http://202.204.74.224:8089/gmis/home/stulogin</w:t>
      </w:r>
      <w:r>
        <w:rPr>
          <w:rFonts w:hint="eastAsia"/>
          <w:b w:val="0"/>
          <w:bCs w:val="0"/>
          <w:color w:val="203864" w:themeColor="accent5" w:themeShade="80"/>
          <w:sz w:val="28"/>
          <w:szCs w:val="28"/>
        </w:rPr>
        <w:fldChar w:fldCharType="end"/>
      </w:r>
      <w:r>
        <w:rPr>
          <w:rFonts w:hint="eastAsia"/>
          <w:b w:val="0"/>
          <w:bCs w:val="0"/>
          <w:sz w:val="28"/>
          <w:szCs w:val="28"/>
        </w:rPr>
        <w:t>，选择</w:t>
      </w:r>
      <w:r>
        <w:rPr>
          <w:rFonts w:hint="eastAsia"/>
          <w:b w:val="0"/>
          <w:bCs w:val="0"/>
          <w:color w:val="C00000"/>
          <w:sz w:val="28"/>
          <w:szCs w:val="28"/>
        </w:rPr>
        <w:t>“毕业与学位/论文开题申请”</w:t>
      </w:r>
      <w:r>
        <w:rPr>
          <w:rFonts w:hint="eastAsia"/>
          <w:b w:val="0"/>
          <w:bCs w:val="0"/>
          <w:sz w:val="28"/>
          <w:szCs w:val="28"/>
        </w:rPr>
        <w:t>，如下图：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2880" cy="2337435"/>
            <wp:effectExtent l="0" t="0" r="13970" b="5715"/>
            <wp:docPr id="2" name="图片 2" descr="1574753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74753658(1)"/>
                    <pic:cNvPicPr>
                      <a:picLocks noChangeAspect="1"/>
                    </pic:cNvPicPr>
                  </pic:nvPicPr>
                  <pic:blipFill>
                    <a:blip r:embed="rId4"/>
                    <a:stretch>
                      <a:fillRect/>
                    </a:stretch>
                  </pic:blipFill>
                  <pic:spPr>
                    <a:xfrm>
                      <a:off x="0" y="0"/>
                      <a:ext cx="5262880" cy="233743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lang w:val="en-US" w:eastAsia="zh-CN"/>
        </w:rPr>
      </w:pPr>
      <w:r>
        <w:rPr>
          <w:rFonts w:hint="eastAsia"/>
          <w:sz w:val="28"/>
          <w:szCs w:val="28"/>
          <w:lang w:val="en-US" w:eastAsia="zh-CN"/>
        </w:rPr>
        <w:t>填写开题相关内容</w:t>
      </w:r>
    </w:p>
    <w:p>
      <w:pPr>
        <w:pStyle w:val="5"/>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lang w:val="en-US" w:eastAsia="zh-CN"/>
        </w:rPr>
      </w:pPr>
      <w:r>
        <w:rPr>
          <w:rFonts w:hint="eastAsia"/>
          <w:sz w:val="28"/>
          <w:szCs w:val="28"/>
          <w:lang w:val="en-US" w:eastAsia="zh-CN"/>
        </w:rPr>
        <w:t>添加“学位论文选题报告的专家组名单”，</w:t>
      </w:r>
      <w:r>
        <w:rPr>
          <w:rFonts w:hint="eastAsia"/>
          <w:color w:val="C00000"/>
          <w:sz w:val="28"/>
          <w:szCs w:val="28"/>
          <w:lang w:val="en-US" w:eastAsia="zh-CN"/>
        </w:rPr>
        <w:t>“保存”确认无误后“提交”，点“Word打印”可下载</w:t>
      </w:r>
      <w:r>
        <w:rPr>
          <w:rFonts w:hint="eastAsia"/>
          <w:sz w:val="28"/>
          <w:szCs w:val="28"/>
          <w:lang w:val="en-US" w:eastAsia="zh-CN"/>
        </w:rPr>
        <w:t>《文献综述与开题报告评审表》。</w:t>
      </w:r>
    </w:p>
    <w:p>
      <w:pPr>
        <w:pStyle w:val="5"/>
        <w:keepNext w:val="0"/>
        <w:keepLines w:val="0"/>
        <w:pageBreakBefore w:val="0"/>
        <w:widowControl w:val="0"/>
        <w:numPr>
          <w:ilvl w:val="0"/>
          <w:numId w:val="1"/>
        </w:numPr>
        <w:tabs>
          <w:tab w:val="left" w:pos="426"/>
          <w:tab w:val="clear" w:pos="312"/>
        </w:tabs>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lang w:val="en-US" w:eastAsia="zh-CN"/>
        </w:rPr>
      </w:pPr>
      <w:r>
        <w:rPr>
          <w:rFonts w:hint="eastAsia"/>
          <w:sz w:val="28"/>
          <w:szCs w:val="28"/>
          <w:lang w:val="en-US" w:eastAsia="zh-CN"/>
        </w:rPr>
        <w:t>开题评审表打印后可根据开题评审小组的意见在系统中对学位论文题目进行适度的修改，</w:t>
      </w:r>
      <w:r>
        <w:rPr>
          <w:rFonts w:hint="eastAsia"/>
          <w:color w:val="C00000"/>
          <w:sz w:val="28"/>
          <w:szCs w:val="28"/>
          <w:lang w:val="en-US" w:eastAsia="zh-CN"/>
        </w:rPr>
        <w:t>需要修改的</w:t>
      </w:r>
      <w:r>
        <w:rPr>
          <w:rFonts w:hint="eastAsia"/>
          <w:b/>
          <w:bCs/>
          <w:color w:val="C00000"/>
          <w:sz w:val="28"/>
          <w:szCs w:val="28"/>
          <w:lang w:val="en-US" w:eastAsia="zh-CN"/>
        </w:rPr>
        <w:t>联系导师</w:t>
      </w:r>
      <w:r>
        <w:rPr>
          <w:rFonts w:hint="eastAsia"/>
          <w:color w:val="C00000"/>
          <w:sz w:val="28"/>
          <w:szCs w:val="28"/>
          <w:lang w:val="en-US" w:eastAsia="zh-CN"/>
        </w:rPr>
        <w:t>“驳回重新提交”</w:t>
      </w:r>
      <w:r>
        <w:rPr>
          <w:rFonts w:hint="eastAsia"/>
          <w:sz w:val="28"/>
          <w:szCs w:val="28"/>
          <w:lang w:val="en-US" w:eastAsia="zh-CN"/>
        </w:rPr>
        <w:t>。</w:t>
      </w:r>
    </w:p>
    <w:p>
      <w:pPr>
        <w:pStyle w:val="5"/>
        <w:keepNext w:val="0"/>
        <w:keepLines w:val="0"/>
        <w:pageBreakBefore w:val="0"/>
        <w:widowControl w:val="0"/>
        <w:numPr>
          <w:ilvl w:val="0"/>
          <w:numId w:val="1"/>
        </w:numPr>
        <w:tabs>
          <w:tab w:val="left" w:pos="426"/>
          <w:tab w:val="clear" w:pos="312"/>
        </w:tabs>
        <w:kinsoku/>
        <w:wordWrap/>
        <w:overflowPunct/>
        <w:topLinePunct w:val="0"/>
        <w:autoSpaceDE/>
        <w:autoSpaceDN/>
        <w:bidi w:val="0"/>
        <w:adjustRightInd/>
        <w:snapToGrid/>
        <w:spacing w:line="360" w:lineRule="auto"/>
        <w:ind w:left="0" w:leftChars="0" w:firstLine="560" w:firstLineChars="200"/>
        <w:textAlignment w:val="auto"/>
        <w:rPr>
          <w:rFonts w:hint="default"/>
          <w:sz w:val="28"/>
          <w:szCs w:val="28"/>
          <w:lang w:val="en-US" w:eastAsia="zh-CN"/>
        </w:rPr>
      </w:pPr>
      <w:r>
        <w:rPr>
          <w:rFonts w:hint="eastAsia"/>
          <w:sz w:val="28"/>
          <w:szCs w:val="28"/>
          <w:lang w:val="en-US" w:eastAsia="zh-CN"/>
        </w:rPr>
        <w:t>导师登陆新研究生管理信息系统（教师端）</w:t>
      </w:r>
      <w:r>
        <w:rPr>
          <w:rFonts w:hint="eastAsia"/>
          <w:color w:val="203864" w:themeColor="accent5" w:themeShade="80"/>
          <w:sz w:val="28"/>
          <w:szCs w:val="28"/>
          <w:lang w:val="en-US" w:eastAsia="zh-CN"/>
        </w:rPr>
        <w:fldChar w:fldCharType="begin"/>
      </w:r>
      <w:r>
        <w:rPr>
          <w:rFonts w:hint="eastAsia"/>
          <w:color w:val="203864" w:themeColor="accent5" w:themeShade="80"/>
          <w:sz w:val="28"/>
          <w:szCs w:val="28"/>
          <w:lang w:val="en-US" w:eastAsia="zh-CN"/>
        </w:rPr>
        <w:instrText xml:space="preserve"> HYPERLINK "http://202.204.74.224:8089/gmis" </w:instrText>
      </w:r>
      <w:r>
        <w:rPr>
          <w:rFonts w:hint="eastAsia"/>
          <w:color w:val="203864" w:themeColor="accent5" w:themeShade="80"/>
          <w:sz w:val="28"/>
          <w:szCs w:val="28"/>
          <w:lang w:val="en-US" w:eastAsia="zh-CN"/>
        </w:rPr>
        <w:fldChar w:fldCharType="separate"/>
      </w:r>
      <w:r>
        <w:rPr>
          <w:rFonts w:hint="eastAsia"/>
          <w:color w:val="203864" w:themeColor="accent5" w:themeShade="80"/>
          <w:sz w:val="28"/>
          <w:szCs w:val="28"/>
          <w:lang w:val="en-US" w:eastAsia="zh-CN"/>
        </w:rPr>
        <w:t>http://202.204.74.224:8089/gmis</w:t>
      </w:r>
      <w:r>
        <w:rPr>
          <w:rFonts w:hint="eastAsia"/>
          <w:color w:val="203864" w:themeColor="accent5" w:themeShade="80"/>
          <w:sz w:val="28"/>
          <w:szCs w:val="28"/>
          <w:lang w:val="en-US" w:eastAsia="zh-CN"/>
        </w:rPr>
        <w:fldChar w:fldCharType="end"/>
      </w:r>
      <w:r>
        <w:rPr>
          <w:rFonts w:hint="eastAsia"/>
          <w:color w:val="203864" w:themeColor="accent5" w:themeShade="80"/>
          <w:sz w:val="28"/>
          <w:szCs w:val="28"/>
          <w:lang w:val="en-US" w:eastAsia="zh-CN"/>
        </w:rPr>
        <w:t>，</w:t>
      </w:r>
      <w:r>
        <w:rPr>
          <w:rFonts w:hint="eastAsia"/>
          <w:sz w:val="28"/>
          <w:szCs w:val="28"/>
          <w:lang w:val="en-US" w:eastAsia="zh-CN"/>
        </w:rPr>
        <w:t>操作界面如下：</w:t>
      </w:r>
    </w:p>
    <w:p>
      <w:pPr>
        <w:pStyle w:val="5"/>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sz w:val="28"/>
          <w:szCs w:val="28"/>
          <w:lang w:val="en-US" w:eastAsia="zh-CN"/>
        </w:rPr>
        <w:drawing>
          <wp:inline distT="0" distB="0" distL="114300" distR="114300">
            <wp:extent cx="5840095" cy="2700655"/>
            <wp:effectExtent l="0" t="0" r="8255" b="4445"/>
            <wp:docPr id="3" name="图片 3" descr="1574756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74756369(1)"/>
                    <pic:cNvPicPr>
                      <a:picLocks noChangeAspect="1"/>
                    </pic:cNvPicPr>
                  </pic:nvPicPr>
                  <pic:blipFill>
                    <a:blip r:embed="rId5"/>
                    <a:stretch>
                      <a:fillRect/>
                    </a:stretch>
                  </pic:blipFill>
                  <pic:spPr>
                    <a:xfrm>
                      <a:off x="0" y="0"/>
                      <a:ext cx="5840095" cy="27006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7E68C"/>
    <w:multiLevelType w:val="singleLevel"/>
    <w:tmpl w:val="FE77E68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B2CD3"/>
    <w:rsid w:val="0DF90E5A"/>
    <w:rsid w:val="2B4539F6"/>
    <w:rsid w:val="4D15611E"/>
    <w:rsid w:val="631960E8"/>
    <w:rsid w:val="6AEA078F"/>
    <w:rsid w:val="6D1B5DD7"/>
    <w:rsid w:val="790B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2019-11-26T07:22:00Z</dcterms:created>
  <dc:creator>Ssssun.</dc:creator>
  <cp:lastModifiedBy>Ssssun.</cp:lastModifiedBy>
  <dcterms:modified xsi:type="dcterms:W3CDTF">2021-11-02T02:46:58Z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C335AEEADC2D4D8892E33F9CFEA7B062</vt:lpwstr>
  </property>
</Properties>
</file>